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3C0A" w14:textId="4208B030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 w:rsidR="00BA177F">
        <w:rPr>
          <w:sz w:val="28"/>
          <w:szCs w:val="28"/>
          <w:u w:val="single"/>
          <w:lang w:val="en-AU"/>
        </w:rPr>
        <w:t>1</w:t>
      </w:r>
      <w:r w:rsidR="008D6E25">
        <w:rPr>
          <w:sz w:val="28"/>
          <w:szCs w:val="28"/>
          <w:u w:val="single"/>
          <w:lang w:val="en-AU"/>
        </w:rPr>
        <w:t>2</w:t>
      </w:r>
      <w:r w:rsidR="008D6E25" w:rsidRPr="008D6E25">
        <w:rPr>
          <w:sz w:val="28"/>
          <w:szCs w:val="28"/>
          <w:u w:val="single"/>
          <w:vertAlign w:val="superscript"/>
          <w:lang w:val="en-AU"/>
        </w:rPr>
        <w:t>th</w:t>
      </w:r>
      <w:r w:rsidR="008D6E25">
        <w:rPr>
          <w:sz w:val="28"/>
          <w:szCs w:val="28"/>
          <w:u w:val="single"/>
          <w:lang w:val="en-AU"/>
        </w:rPr>
        <w:t xml:space="preserve"> January 2024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75E9749E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FD71FE">
        <w:rPr>
          <w:bCs/>
          <w:lang w:val="en-AU"/>
        </w:rPr>
        <w:t>Carol Lutz</w:t>
      </w:r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325"/>
        <w:gridCol w:w="1417"/>
        <w:gridCol w:w="1219"/>
      </w:tblGrid>
      <w:tr w:rsidR="002F1485" w14:paraId="647D70C2" w14:textId="77777777" w:rsidTr="00D90550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379819A8" w14:textId="77777777" w:rsidR="00823391" w:rsidRDefault="00823391" w:rsidP="00295720">
            <w:pPr>
              <w:rPr>
                <w:b/>
                <w:lang w:val="en-AU"/>
              </w:rPr>
            </w:pPr>
          </w:p>
          <w:p w14:paraId="2F696560" w14:textId="77777777" w:rsidR="00320FD8" w:rsidRDefault="00320FD8" w:rsidP="00295720">
            <w:pPr>
              <w:rPr>
                <w:b/>
                <w:lang w:val="en-AU"/>
              </w:rPr>
            </w:pPr>
          </w:p>
          <w:p w14:paraId="117970E1" w14:textId="5A5FFC92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C2AF" w14:textId="77777777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Chairperson Carol Lutz</w:t>
            </w:r>
            <w:r w:rsidRPr="008F79F0">
              <w:rPr>
                <w:lang w:val="en-AU"/>
              </w:rPr>
              <w:t xml:space="preserve"> </w:t>
            </w:r>
          </w:p>
          <w:p w14:paraId="093AE728" w14:textId="32D55B71" w:rsidR="00FD71FE" w:rsidRDefault="00FD71FE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  <w:r>
              <w:rPr>
                <w:lang w:val="en-AU"/>
              </w:rPr>
              <w:t xml:space="preserve"> </w:t>
            </w:r>
          </w:p>
          <w:p w14:paraId="37D78A5E" w14:textId="7CFBFA5E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60E0DC1C" w14:textId="5943AE9B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 w:rsidR="004D323E">
              <w:rPr>
                <w:lang w:val="en-AU"/>
              </w:rPr>
              <w:t xml:space="preserve"> </w:t>
            </w:r>
            <w:r w:rsidR="00320FD8">
              <w:rPr>
                <w:lang w:val="en-AU"/>
              </w:rPr>
              <w:t>Susan Kelly</w:t>
            </w:r>
          </w:p>
          <w:p w14:paraId="7E176C5B" w14:textId="55DB5530" w:rsidR="009A1741" w:rsidRPr="008F79F0" w:rsidRDefault="009A1741" w:rsidP="009A1741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5ECB11DC" w14:textId="03554398" w:rsidR="00FD71FE" w:rsidRDefault="00FD71FE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Marketing/PR </w:t>
            </w:r>
            <w:r w:rsidR="008D6E25">
              <w:rPr>
                <w:lang w:val="en-AU"/>
              </w:rPr>
              <w:t>-</w:t>
            </w:r>
            <w:r w:rsidR="00F9679C">
              <w:rPr>
                <w:lang w:val="en-AU"/>
              </w:rPr>
              <w:t xml:space="preserve"> vacant</w:t>
            </w:r>
          </w:p>
          <w:p w14:paraId="7BF7FCD9" w14:textId="7C5D2C5E" w:rsidR="001C6817" w:rsidRDefault="001C681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Treasurer Sue Gray</w:t>
            </w:r>
          </w:p>
          <w:p w14:paraId="34875221" w14:textId="24134533" w:rsidR="00320FD8" w:rsidRDefault="00320FD8" w:rsidP="002F148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 Jenkins</w:t>
            </w:r>
            <w:r>
              <w:rPr>
                <w:lang w:val="en-AU"/>
              </w:rPr>
              <w:t xml:space="preserve"> </w:t>
            </w:r>
          </w:p>
          <w:p w14:paraId="3D8903AC" w14:textId="77777777" w:rsidR="00320FD8" w:rsidRDefault="00320FD8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Pippa Anderson </w:t>
            </w:r>
          </w:p>
          <w:p w14:paraId="08D23D11" w14:textId="2540387D" w:rsidR="00320FD8" w:rsidRDefault="00320FD8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Masters</w:t>
            </w:r>
          </w:p>
          <w:p w14:paraId="2D04C088" w14:textId="625BF4AE" w:rsidR="009A1741" w:rsidRDefault="009A1741" w:rsidP="002F148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77777777" w:rsidR="002F1485" w:rsidRPr="008F79F0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8F79F0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previous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DB316" w14:textId="1EEBD20E" w:rsidR="004D323E" w:rsidRDefault="00320FD8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Moved: </w:t>
            </w:r>
            <w:r w:rsidR="00F9679C">
              <w:rPr>
                <w:lang w:val="en-AU"/>
              </w:rPr>
              <w:t>Jane</w:t>
            </w:r>
          </w:p>
          <w:p w14:paraId="216CD2EB" w14:textId="77018044" w:rsidR="00320FD8" w:rsidRDefault="00320FD8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 w:rsidR="00F9679C">
              <w:rPr>
                <w:lang w:val="en-AU"/>
              </w:rPr>
              <w:t>Carol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A6472E8" w14:textId="77777777" w:rsidTr="00D90550">
        <w:trPr>
          <w:cantSplit/>
          <w:trHeight w:val="356"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BA331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3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6ECA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Business Arising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E2A5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B4AC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176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B4FF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3DE1" w14:textId="77777777" w:rsidR="002F1485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Replacement polo shirt</w:t>
            </w:r>
          </w:p>
          <w:p w14:paraId="75F162F5" w14:textId="5330D587" w:rsidR="00C654F8" w:rsidRDefault="00C654F8" w:rsidP="00C654F8">
            <w:pPr>
              <w:spacing w:before="480" w:after="200" w:line="360" w:lineRule="auto"/>
              <w:contextualSpacing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EDC23" w14:textId="06EF3D98" w:rsidR="00C654F8" w:rsidRDefault="005E6B8A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  <w:p w14:paraId="7803FDC3" w14:textId="77777777" w:rsidR="008D6E25" w:rsidRDefault="008D6E25" w:rsidP="008D6E25">
            <w:pPr>
              <w:widowControl w:val="0"/>
              <w:rPr>
                <w:lang w:val="en-AU"/>
              </w:rPr>
            </w:pPr>
          </w:p>
          <w:p w14:paraId="4670C4C9" w14:textId="76EDC1E5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2ECE" w14:textId="3AC2CC9F" w:rsidR="002F1485" w:rsidRDefault="00320FD8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823C" w14:textId="1FECA945" w:rsidR="002F1485" w:rsidRDefault="008928C4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Vicki/Kath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F2C5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074C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F1F6" w14:textId="22EBFB3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B1D1" w14:textId="137C81CC" w:rsidR="00C654F8" w:rsidRPr="00C654F8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C654F8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CKC Website </w:t>
            </w:r>
          </w:p>
          <w:p w14:paraId="64A4196C" w14:textId="48427ECB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00173" w14:textId="6EF7C652" w:rsidR="00C654F8" w:rsidRDefault="00F9679C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26846142" w14:textId="77777777" w:rsidR="008D6E25" w:rsidRDefault="008D6E25" w:rsidP="008D6E25">
            <w:pPr>
              <w:widowControl w:val="0"/>
              <w:rPr>
                <w:lang w:val="en-AU"/>
              </w:rPr>
            </w:pPr>
          </w:p>
          <w:p w14:paraId="067020C6" w14:textId="69C69616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60BEC" w14:textId="34DAFC44" w:rsidR="00AF2E20" w:rsidRDefault="00320FD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414DA" w14:textId="6C558CDE" w:rsidR="00AF2E20" w:rsidRDefault="00320FD8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0F146" w14:textId="77777777" w:rsidR="009A1741" w:rsidRDefault="009A1741" w:rsidP="00C654F8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BDF251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81785" w14:textId="77777777" w:rsidR="00C654F8" w:rsidRPr="00C654F8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C654F8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Director/Chorus Agreement</w:t>
            </w:r>
          </w:p>
          <w:p w14:paraId="1835F003" w14:textId="1730923D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1E4E" w14:textId="422E554E" w:rsidR="00C654F8" w:rsidRDefault="00F9679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6C08E3A" w14:textId="0278AD6D" w:rsidR="008D6E25" w:rsidRDefault="008D6E25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DAFBD" w14:textId="397F278B" w:rsidR="004D721C" w:rsidRDefault="005E6B8A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Revise</w:t>
            </w:r>
          </w:p>
          <w:p w14:paraId="128B1503" w14:textId="5C139C2E" w:rsidR="004D721C" w:rsidRDefault="004D721C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E8359" w14:textId="77777777" w:rsidR="009A1741" w:rsidRDefault="00EA69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  <w:r w:rsidR="004D721C">
              <w:rPr>
                <w:lang w:val="en-AU"/>
              </w:rPr>
              <w:t>/Sue</w:t>
            </w:r>
          </w:p>
          <w:p w14:paraId="0300C2B0" w14:textId="343864DD" w:rsidR="008D6E25" w:rsidRDefault="008D6E2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3792" w14:textId="6FEA4615" w:rsidR="004D721C" w:rsidRDefault="005E6B8A" w:rsidP="00BA17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February</w:t>
            </w:r>
          </w:p>
          <w:p w14:paraId="4F397F8D" w14:textId="11FE4604" w:rsidR="008D6E25" w:rsidRDefault="008D6E25" w:rsidP="00BA177F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3ACC8B2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1A32" w14:textId="314623E5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</w:t>
            </w:r>
            <w:r w:rsidR="00CA1817">
              <w:rPr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D562" w14:textId="7B272A33" w:rsidR="00C654F8" w:rsidRPr="00C654F8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C654F8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Combined Sydney Harmony Show </w:t>
            </w:r>
            <w:r w:rsidR="008D6E25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Feedback to Hornsby RSL</w:t>
            </w:r>
          </w:p>
          <w:p w14:paraId="161FCC41" w14:textId="6AA1E37F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04A9" w14:textId="107513B2" w:rsidR="008928C4" w:rsidRDefault="00F9679C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Feedback given to Sydney Harmony to forward to Hornsby RSL</w:t>
            </w:r>
          </w:p>
          <w:p w14:paraId="5CEB9627" w14:textId="5FA1621E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D7F2A" w14:textId="7EFD3F4E" w:rsidR="00AB16F6" w:rsidRDefault="005E6B8A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Provide feedback</w:t>
            </w:r>
          </w:p>
          <w:p w14:paraId="04F0384C" w14:textId="77777777" w:rsidR="00A44CF5" w:rsidRDefault="00A44CF5" w:rsidP="009A1741">
            <w:pPr>
              <w:widowControl w:val="0"/>
              <w:rPr>
                <w:lang w:val="en-AU"/>
              </w:rPr>
            </w:pPr>
          </w:p>
          <w:p w14:paraId="54EC4D61" w14:textId="288AD14D" w:rsidR="003E3BDD" w:rsidRDefault="003E3BDD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2610D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3494DAEF" w14:textId="77777777" w:rsidR="00087328" w:rsidRDefault="00087328" w:rsidP="009A1741">
            <w:pPr>
              <w:widowControl w:val="0"/>
              <w:jc w:val="both"/>
              <w:rPr>
                <w:lang w:val="en-AU"/>
              </w:rPr>
            </w:pPr>
          </w:p>
          <w:p w14:paraId="08615BB5" w14:textId="708C4AAA" w:rsidR="003E3BDD" w:rsidRDefault="003E3BD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564B1" w14:textId="2E3D76BF" w:rsidR="00A44CF5" w:rsidRDefault="005E6B8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66C87903" w14:textId="77777777" w:rsidR="00087328" w:rsidRDefault="00087328" w:rsidP="009A1741">
            <w:pPr>
              <w:widowControl w:val="0"/>
              <w:jc w:val="both"/>
              <w:rPr>
                <w:lang w:val="en-AU"/>
              </w:rPr>
            </w:pPr>
          </w:p>
          <w:p w14:paraId="1A07DD96" w14:textId="511957D7" w:rsidR="003E3BDD" w:rsidRDefault="003E3BDD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5115BE" w14:paraId="39D6B141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E22E" w14:textId="0D957FF3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CA1817">
              <w:rPr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B257" w14:textId="259D9DE5" w:rsidR="005115BE" w:rsidRDefault="008D6E25" w:rsidP="009A1741">
            <w:pPr>
              <w:widowControl w:val="0"/>
              <w:jc w:val="both"/>
              <w:rPr>
                <w:lang w:val="en-AU"/>
              </w:rPr>
            </w:pPr>
            <w:proofErr w:type="spellStart"/>
            <w:r>
              <w:rPr>
                <w:lang w:val="en-AU"/>
              </w:rPr>
              <w:t>Frementle</w:t>
            </w:r>
            <w:proofErr w:type="spellEnd"/>
            <w:r>
              <w:rPr>
                <w:lang w:val="en-AU"/>
              </w:rPr>
              <w:t xml:space="preserve"> Competition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F923" w14:textId="1A816F20" w:rsidR="008928C4" w:rsidRDefault="00F9679C" w:rsidP="00712003">
            <w:pPr>
              <w:widowControl w:val="0"/>
              <w:rPr>
                <w:lang w:val="en-AU"/>
              </w:rPr>
            </w:pPr>
            <w:r w:rsidRPr="00712003">
              <w:rPr>
                <w:lang w:val="en-AU"/>
              </w:rPr>
              <w:t xml:space="preserve">Accommodation- looking at finding accommodation closer to the convention if possible. To recontact </w:t>
            </w:r>
            <w:proofErr w:type="spellStart"/>
            <w:r w:rsidRPr="00712003">
              <w:rPr>
                <w:lang w:val="en-AU"/>
              </w:rPr>
              <w:t>Rydges</w:t>
            </w:r>
            <w:proofErr w:type="spellEnd"/>
            <w:r w:rsidRPr="00712003">
              <w:rPr>
                <w:lang w:val="en-AU"/>
              </w:rPr>
              <w:t>. We need approx. 20 rooms and general consensus that it is best to have everyone at the same site if possible. Option of YHA also discussed.</w:t>
            </w:r>
            <w:r w:rsidR="009E1857" w:rsidRPr="00712003">
              <w:rPr>
                <w:lang w:val="en-AU"/>
              </w:rPr>
              <w:t xml:space="preserve"> At the moment chorus members have mainly booked into Tradewinds but there are no shops nearby and transport is difficult.</w:t>
            </w:r>
          </w:p>
          <w:p w14:paraId="13A62FCB" w14:textId="77777777" w:rsidR="00712003" w:rsidRPr="00712003" w:rsidRDefault="00712003" w:rsidP="00712003">
            <w:pPr>
              <w:widowControl w:val="0"/>
              <w:rPr>
                <w:lang w:val="en-AU"/>
              </w:rPr>
            </w:pPr>
          </w:p>
          <w:p w14:paraId="22180049" w14:textId="071AF46E" w:rsidR="00F9679C" w:rsidRDefault="00F9679C" w:rsidP="00712003">
            <w:pPr>
              <w:widowControl w:val="0"/>
              <w:rPr>
                <w:lang w:val="en-AU"/>
              </w:rPr>
            </w:pPr>
            <w:r w:rsidRPr="00712003">
              <w:rPr>
                <w:lang w:val="en-AU"/>
              </w:rPr>
              <w:t xml:space="preserve">Transport- there is a bus provided for </w:t>
            </w:r>
            <w:r w:rsidR="005B0B6B">
              <w:rPr>
                <w:lang w:val="en-AU"/>
              </w:rPr>
              <w:t xml:space="preserve">the </w:t>
            </w:r>
            <w:r w:rsidRPr="00712003">
              <w:rPr>
                <w:lang w:val="en-AU"/>
              </w:rPr>
              <w:t xml:space="preserve">day of </w:t>
            </w:r>
            <w:r w:rsidR="005B0B6B">
              <w:rPr>
                <w:lang w:val="en-AU"/>
              </w:rPr>
              <w:t xml:space="preserve">the </w:t>
            </w:r>
            <w:r w:rsidRPr="00712003">
              <w:rPr>
                <w:lang w:val="en-AU"/>
              </w:rPr>
              <w:t>competition but no bus/ rebates for general transport</w:t>
            </w:r>
          </w:p>
          <w:p w14:paraId="5F4FC628" w14:textId="77777777" w:rsidR="00712003" w:rsidRPr="00712003" w:rsidRDefault="00712003" w:rsidP="00712003">
            <w:pPr>
              <w:widowControl w:val="0"/>
              <w:rPr>
                <w:lang w:val="en-AU"/>
              </w:rPr>
            </w:pPr>
          </w:p>
          <w:p w14:paraId="5F522DEB" w14:textId="4AD63D7E" w:rsidR="00F9679C" w:rsidRDefault="009E1857" w:rsidP="00712003">
            <w:pPr>
              <w:widowControl w:val="0"/>
              <w:rPr>
                <w:lang w:val="en-AU"/>
              </w:rPr>
            </w:pPr>
            <w:r w:rsidRPr="00712003">
              <w:rPr>
                <w:lang w:val="en-AU"/>
              </w:rPr>
              <w:t>CKC not needed to prepare ribbons for medals</w:t>
            </w:r>
          </w:p>
          <w:p w14:paraId="17AA9939" w14:textId="77777777" w:rsidR="00712003" w:rsidRPr="00712003" w:rsidRDefault="00712003" w:rsidP="00712003">
            <w:pPr>
              <w:widowControl w:val="0"/>
              <w:rPr>
                <w:lang w:val="en-AU"/>
              </w:rPr>
            </w:pPr>
          </w:p>
          <w:p w14:paraId="19C94270" w14:textId="28E36314" w:rsidR="009E1857" w:rsidRDefault="009E1857" w:rsidP="00712003">
            <w:pPr>
              <w:widowControl w:val="0"/>
              <w:rPr>
                <w:lang w:val="en-AU"/>
              </w:rPr>
            </w:pPr>
            <w:r w:rsidRPr="00712003">
              <w:rPr>
                <w:lang w:val="en-AU"/>
              </w:rPr>
              <w:t xml:space="preserve">Rehearsal space- Jane has made contact with several places and it will depend on where we are staying. Times needed are Thursday pm, </w:t>
            </w:r>
            <w:proofErr w:type="gramStart"/>
            <w:r w:rsidRPr="00712003">
              <w:rPr>
                <w:lang w:val="en-AU"/>
              </w:rPr>
              <w:t>Friday</w:t>
            </w:r>
            <w:proofErr w:type="gramEnd"/>
            <w:r w:rsidRPr="00712003">
              <w:rPr>
                <w:lang w:val="en-AU"/>
              </w:rPr>
              <w:t xml:space="preserve"> pm and Sat am.</w:t>
            </w:r>
          </w:p>
          <w:p w14:paraId="641F2808" w14:textId="77777777" w:rsidR="00712003" w:rsidRPr="00712003" w:rsidRDefault="00712003" w:rsidP="00712003">
            <w:pPr>
              <w:widowControl w:val="0"/>
              <w:rPr>
                <w:lang w:val="en-AU"/>
              </w:rPr>
            </w:pPr>
          </w:p>
          <w:p w14:paraId="12902165" w14:textId="1D6D8B93" w:rsidR="00712003" w:rsidRDefault="009E1857" w:rsidP="00712003">
            <w:pPr>
              <w:widowControl w:val="0"/>
              <w:rPr>
                <w:lang w:val="en-AU"/>
              </w:rPr>
            </w:pPr>
            <w:r w:rsidRPr="00712003">
              <w:rPr>
                <w:lang w:val="en-AU"/>
              </w:rPr>
              <w:t>Flights- remind members to book</w:t>
            </w:r>
          </w:p>
          <w:p w14:paraId="62B25DA3" w14:textId="77777777" w:rsidR="00712003" w:rsidRPr="00712003" w:rsidRDefault="00712003" w:rsidP="00712003">
            <w:pPr>
              <w:widowControl w:val="0"/>
              <w:rPr>
                <w:lang w:val="en-AU"/>
              </w:rPr>
            </w:pPr>
          </w:p>
          <w:p w14:paraId="31D3DAC6" w14:textId="20612D37" w:rsidR="00712003" w:rsidRDefault="005B0B6B" w:rsidP="0071200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Determine c</w:t>
            </w:r>
            <w:r w:rsidR="009E1857" w:rsidRPr="00712003">
              <w:rPr>
                <w:lang w:val="en-AU"/>
              </w:rPr>
              <w:t>oaching expenses</w:t>
            </w:r>
            <w:r w:rsidR="00712003" w:rsidRPr="00712003">
              <w:rPr>
                <w:lang w:val="en-AU"/>
              </w:rPr>
              <w:t xml:space="preserve"> for Di Huber </w:t>
            </w:r>
          </w:p>
          <w:p w14:paraId="56A988AD" w14:textId="77777777" w:rsidR="00712003" w:rsidRPr="00712003" w:rsidRDefault="00712003" w:rsidP="00712003">
            <w:pPr>
              <w:widowControl w:val="0"/>
              <w:rPr>
                <w:lang w:val="en-AU"/>
              </w:rPr>
            </w:pPr>
          </w:p>
          <w:p w14:paraId="4F1D31FF" w14:textId="73184760" w:rsidR="00712003" w:rsidRPr="00712003" w:rsidRDefault="00712003" w:rsidP="00712003">
            <w:pPr>
              <w:widowControl w:val="0"/>
              <w:rPr>
                <w:lang w:val="en-AU"/>
              </w:rPr>
            </w:pPr>
            <w:r w:rsidRPr="00712003">
              <w:rPr>
                <w:lang w:val="en-AU"/>
              </w:rPr>
              <w:t>Survey to chorus- who is definitely going to convention</w:t>
            </w:r>
          </w:p>
          <w:p w14:paraId="49F46CDA" w14:textId="032DADFA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6250" w14:textId="77777777" w:rsidR="00353EFC" w:rsidRDefault="00F9679C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Contact </w:t>
            </w:r>
            <w:proofErr w:type="spellStart"/>
            <w:r>
              <w:rPr>
                <w:lang w:val="en-AU"/>
              </w:rPr>
              <w:t>Rydges</w:t>
            </w:r>
            <w:proofErr w:type="spellEnd"/>
            <w:r>
              <w:rPr>
                <w:lang w:val="en-AU"/>
              </w:rPr>
              <w:t xml:space="preserve"> Fremantle</w:t>
            </w:r>
          </w:p>
          <w:p w14:paraId="74A31D85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78B2EB6E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0267B742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4B21767E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66863111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5DD0BE65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22FBABC9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33F3AA49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7DE9C9F9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5F5E1BDE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07267D18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26F9C321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0CDFA058" w14:textId="6A99BD22" w:rsidR="009E1857" w:rsidRDefault="009E1857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Continue to explore options</w:t>
            </w:r>
          </w:p>
          <w:p w14:paraId="1E9AC77B" w14:textId="77777777" w:rsidR="009E1857" w:rsidRDefault="009E1857" w:rsidP="008D6E25">
            <w:pPr>
              <w:widowControl w:val="0"/>
              <w:rPr>
                <w:lang w:val="en-AU"/>
              </w:rPr>
            </w:pPr>
          </w:p>
          <w:p w14:paraId="5AE9D486" w14:textId="77777777" w:rsidR="00712003" w:rsidRDefault="00712003" w:rsidP="008D6E25">
            <w:pPr>
              <w:widowControl w:val="0"/>
              <w:rPr>
                <w:lang w:val="en-AU"/>
              </w:rPr>
            </w:pPr>
          </w:p>
          <w:p w14:paraId="230572DF" w14:textId="722A46C4" w:rsidR="009E1857" w:rsidRDefault="009E1857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Notice to be put in SCB</w:t>
            </w:r>
          </w:p>
          <w:p w14:paraId="4100B858" w14:textId="2ECA8B26" w:rsidR="00712003" w:rsidRDefault="00712003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A137" w14:textId="77777777" w:rsidR="00353EFC" w:rsidRDefault="00F9679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</w:t>
            </w:r>
          </w:p>
          <w:p w14:paraId="0B961306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07ADE76E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0BC76362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55F97BB2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4BEDE916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70F14CAF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4FEA222B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44C741D6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3D082D5B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6AFFDD08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57070DD9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7552D526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6364361F" w14:textId="5D42778A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290F8F17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40AB910B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3415D60C" w14:textId="77777777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</w:p>
          <w:p w14:paraId="08CBA6E3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054C20C4" w14:textId="578AF451" w:rsidR="009E1857" w:rsidRDefault="009E185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  <w:p w14:paraId="76B3F588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48C2207E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</w:t>
            </w:r>
          </w:p>
          <w:p w14:paraId="02255379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53ACD6F1" w14:textId="227BCAF1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EFF65" w14:textId="17E762CD" w:rsidR="005115BE" w:rsidRDefault="00F9679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09F4C2E1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21C71A51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10A9079D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70903B35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6C3F5D6D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7456B8C5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6F23C211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2463B9BF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55718D1E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249E109D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3E790DFA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14923751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47BFE14D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7158E7E5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776F1144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57A2E8DB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7033CB7B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67A88F8A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08226511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7C3C6878" w14:textId="07CE15AE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58146BE3" w14:textId="77777777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</w:p>
          <w:p w14:paraId="28BEC6A0" w14:textId="2A8C0123" w:rsidR="00712003" w:rsidRDefault="0071200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5115BE" w14:paraId="7973E6C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5C8E" w14:textId="04DA20F5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</w:t>
            </w:r>
            <w:r w:rsidR="00361A3B">
              <w:rPr>
                <w:lang w:val="en-A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281AA" w14:textId="651EACB3" w:rsidR="005115BE" w:rsidRDefault="008D6E2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Friends of CKC access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5C798" w14:textId="2E87D86A" w:rsidR="008928C4" w:rsidRPr="00712003" w:rsidRDefault="00712003" w:rsidP="00712003">
            <w:pPr>
              <w:widowControl w:val="0"/>
              <w:rPr>
                <w:lang w:val="en-AU"/>
              </w:rPr>
            </w:pPr>
            <w:r w:rsidRPr="00712003">
              <w:rPr>
                <w:lang w:val="en-AU"/>
              </w:rPr>
              <w:t>Past difficulties with access. Carol had updated the questions</w:t>
            </w:r>
            <w:r w:rsidR="005B0B6B">
              <w:rPr>
                <w:lang w:val="en-AU"/>
              </w:rPr>
              <w:t xml:space="preserve"> to provide smooth access.</w:t>
            </w:r>
          </w:p>
          <w:p w14:paraId="76B51492" w14:textId="2D14972A" w:rsidR="00712003" w:rsidRDefault="00712003" w:rsidP="008D6E25">
            <w:pPr>
              <w:pStyle w:val="ListParagraph"/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43AC" w14:textId="77777777" w:rsidR="005115BE" w:rsidRDefault="005115BE" w:rsidP="009A1741">
            <w:pPr>
              <w:widowControl w:val="0"/>
              <w:rPr>
                <w:lang w:val="en-AU"/>
              </w:rPr>
            </w:pPr>
          </w:p>
          <w:p w14:paraId="1BE31FA0" w14:textId="64D44B7B" w:rsidR="006A426B" w:rsidRDefault="006A426B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449C" w14:textId="5E8EC125" w:rsidR="003E3BDD" w:rsidRDefault="0071200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  <w:p w14:paraId="7340F6E4" w14:textId="3F60A292" w:rsidR="006A426B" w:rsidRDefault="006A426B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8AC2" w14:textId="4840EE51" w:rsidR="005115BE" w:rsidRDefault="0071200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9A1741" w14:paraId="5E6A776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02E4" w14:textId="6D080322" w:rsidR="006A426B" w:rsidRDefault="00F25757" w:rsidP="00F25757">
            <w:pPr>
              <w:pStyle w:val="ListParagraph"/>
              <w:widowControl w:val="0"/>
              <w:numPr>
                <w:ilvl w:val="0"/>
                <w:numId w:val="16"/>
              </w:numPr>
              <w:rPr>
                <w:lang w:val="en-AU"/>
              </w:rPr>
            </w:pPr>
            <w:r>
              <w:rPr>
                <w:lang w:val="en-AU"/>
              </w:rPr>
              <w:t xml:space="preserve"> Key dates for 2024 competition including registration- 2</w:t>
            </w:r>
            <w:r w:rsidRPr="00F25757">
              <w:rPr>
                <w:vertAlign w:val="superscript"/>
                <w:lang w:val="en-AU"/>
              </w:rPr>
              <w:t>nd</w:t>
            </w:r>
            <w:r>
              <w:rPr>
                <w:lang w:val="en-AU"/>
              </w:rPr>
              <w:t xml:space="preserve"> Feb</w:t>
            </w:r>
          </w:p>
          <w:p w14:paraId="32159C67" w14:textId="6DE844BA" w:rsidR="00F25757" w:rsidRDefault="00F25757" w:rsidP="00F25757">
            <w:pPr>
              <w:pStyle w:val="ListParagraph"/>
              <w:widowControl w:val="0"/>
              <w:numPr>
                <w:ilvl w:val="0"/>
                <w:numId w:val="16"/>
              </w:numPr>
              <w:rPr>
                <w:lang w:val="en-AU"/>
              </w:rPr>
            </w:pPr>
            <w:r>
              <w:rPr>
                <w:lang w:val="en-AU"/>
              </w:rPr>
              <w:t>Marketing (Membership regional Zoom catch up Sat 27</w:t>
            </w:r>
            <w:r w:rsidRPr="00F25757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Jan 11am- need to register</w:t>
            </w:r>
          </w:p>
          <w:p w14:paraId="1ABA92B6" w14:textId="149BEDB5" w:rsidR="00F25757" w:rsidRPr="00F25757" w:rsidRDefault="00F25757" w:rsidP="00F25757">
            <w:pPr>
              <w:pStyle w:val="ListParagraph"/>
              <w:widowControl w:val="0"/>
              <w:numPr>
                <w:ilvl w:val="0"/>
                <w:numId w:val="16"/>
              </w:numPr>
              <w:rPr>
                <w:lang w:val="en-AU"/>
              </w:rPr>
            </w:pPr>
            <w:r>
              <w:rPr>
                <w:lang w:val="en-AU"/>
              </w:rPr>
              <w:t xml:space="preserve">Lee Baker- asking if CKC would like to share time and costs for expression </w:t>
            </w:r>
            <w:proofErr w:type="gramStart"/>
            <w:r>
              <w:rPr>
                <w:lang w:val="en-AU"/>
              </w:rPr>
              <w:t>coach ?Lee</w:t>
            </w:r>
            <w:proofErr w:type="gramEnd"/>
            <w:r>
              <w:rPr>
                <w:lang w:val="en-AU"/>
              </w:rPr>
              <w:t xml:space="preserve"> Beverley. Unsure of cost at the moment as other choruses will also share the expense</w:t>
            </w:r>
          </w:p>
          <w:p w14:paraId="5712429A" w14:textId="7F7BA286" w:rsidR="008D6E25" w:rsidRPr="005B0B6B" w:rsidRDefault="008D6E25" w:rsidP="005B0B6B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C9FE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25461C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9F6B8BA" w14:textId="4C9D24DF" w:rsidR="009A1741" w:rsidRDefault="00F2575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Attend Zoom meeting</w:t>
            </w:r>
          </w:p>
          <w:p w14:paraId="5FDBD524" w14:textId="77777777" w:rsidR="00344B5D" w:rsidRDefault="00344B5D" w:rsidP="009A1741">
            <w:pPr>
              <w:widowControl w:val="0"/>
              <w:rPr>
                <w:lang w:val="en-AU"/>
              </w:rPr>
            </w:pPr>
          </w:p>
          <w:p w14:paraId="2363AF13" w14:textId="77777777" w:rsidR="00344B5D" w:rsidRDefault="00344B5D" w:rsidP="009A1741">
            <w:pPr>
              <w:widowControl w:val="0"/>
              <w:rPr>
                <w:lang w:val="en-AU"/>
              </w:rPr>
            </w:pPr>
          </w:p>
          <w:p w14:paraId="3653209C" w14:textId="77777777" w:rsidR="00344B5D" w:rsidRDefault="00344B5D" w:rsidP="009A1741">
            <w:pPr>
              <w:widowControl w:val="0"/>
              <w:rPr>
                <w:lang w:val="en-AU"/>
              </w:rPr>
            </w:pPr>
          </w:p>
          <w:p w14:paraId="3E31209B" w14:textId="77777777" w:rsidR="00344B5D" w:rsidRDefault="00344B5D" w:rsidP="009A1741">
            <w:pPr>
              <w:widowControl w:val="0"/>
              <w:rPr>
                <w:lang w:val="en-AU"/>
              </w:rPr>
            </w:pPr>
          </w:p>
          <w:p w14:paraId="7291F27F" w14:textId="68679C32" w:rsidR="00344B5D" w:rsidRDefault="00344B5D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77B5D" w14:textId="6A29EAC6" w:rsidR="009A1741" w:rsidRDefault="00F2575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  <w:p w14:paraId="0BA924F0" w14:textId="77777777" w:rsidR="00F25757" w:rsidRDefault="00F25757" w:rsidP="009A1741">
            <w:pPr>
              <w:widowControl w:val="0"/>
              <w:jc w:val="both"/>
              <w:rPr>
                <w:lang w:val="en-AU"/>
              </w:rPr>
            </w:pPr>
          </w:p>
          <w:p w14:paraId="1AA7AEF3" w14:textId="7F9F15AF" w:rsidR="00F25757" w:rsidRDefault="00F2575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Francis</w:t>
            </w:r>
          </w:p>
          <w:p w14:paraId="3F442DE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C31F2D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0978F62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20C5B4C2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2E7470DE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521492BB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69E02A5E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4A5F8" w14:textId="1C49AA40" w:rsidR="009A1741" w:rsidRDefault="00F2575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Feb/March</w:t>
            </w:r>
          </w:p>
          <w:p w14:paraId="2FCF8AA8" w14:textId="77777777" w:rsidR="00F25757" w:rsidRDefault="00F25757" w:rsidP="009A1741">
            <w:pPr>
              <w:widowControl w:val="0"/>
              <w:jc w:val="both"/>
              <w:rPr>
                <w:lang w:val="en-AU"/>
              </w:rPr>
            </w:pPr>
          </w:p>
          <w:p w14:paraId="54CC0F4A" w14:textId="6A151566" w:rsidR="00F25757" w:rsidRDefault="005B0B6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27</w:t>
            </w:r>
            <w:r w:rsidRPr="005B0B6B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J</w:t>
            </w:r>
            <w:r w:rsidR="00F25757">
              <w:rPr>
                <w:lang w:val="en-AU"/>
              </w:rPr>
              <w:t>anuary</w:t>
            </w:r>
          </w:p>
          <w:p w14:paraId="24226FF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0D9A6ADC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7AAA74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2074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D5E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Ratifications by Email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2E34" w14:textId="4C8472B4" w:rsidR="006B34FB" w:rsidRDefault="00F2575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Conversation with Gay from Coastal </w:t>
            </w:r>
            <w:proofErr w:type="spellStart"/>
            <w:r>
              <w:rPr>
                <w:lang w:val="en-AU"/>
              </w:rPr>
              <w:t>Arcapella</w:t>
            </w:r>
            <w:proofErr w:type="spellEnd"/>
          </w:p>
          <w:p w14:paraId="7DFA1204" w14:textId="5A51E1A5" w:rsidR="00F25757" w:rsidRDefault="00F2575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 borrowing CKC risers on 16-18</w:t>
            </w:r>
            <w:r w:rsidRPr="00F25757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February. Confirmed and charging $100.</w:t>
            </w:r>
          </w:p>
          <w:p w14:paraId="121712CF" w14:textId="06608D3C" w:rsidR="008D6E25" w:rsidRDefault="008D6E25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3F15" w14:textId="33310228" w:rsidR="000634F4" w:rsidRDefault="000634F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BEBB" w14:textId="7A2C92D1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F5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5E2C4F5" w14:textId="1B095769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0812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EF73A" w14:textId="01048D51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F2FA7" w14:textId="77777777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5C4407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A41D9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2D9413BA" w14:textId="1B1A0531" w:rsidR="008B09C4" w:rsidRDefault="008B09C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9C4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994E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3445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3F9BBAB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A918" w14:textId="63EB330D" w:rsidR="009A1741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lastRenderedPageBreak/>
              <w:t>6.1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B8E9" w14:textId="0175DFC1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A7951" w14:textId="3A888433" w:rsidR="00DE6FC0" w:rsidRDefault="008B09C4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38AA7D63" w14:textId="02B5D654" w:rsidR="008B09C4" w:rsidRDefault="008B09C4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Sue G reports there is a shortfall of $2200 for the year with outstanding Christmas gigs income not yet received. Susan reports these have been received and there is a profit of $3455</w:t>
            </w:r>
            <w:r w:rsidR="00BD63B6">
              <w:rPr>
                <w:lang w:val="en-AU"/>
              </w:rPr>
              <w:t xml:space="preserve"> for the year.</w:t>
            </w:r>
          </w:p>
          <w:p w14:paraId="2CE48784" w14:textId="77777777" w:rsidR="008B09C4" w:rsidRDefault="008B09C4" w:rsidP="008D6E25">
            <w:pPr>
              <w:widowControl w:val="0"/>
              <w:rPr>
                <w:lang w:val="en-AU"/>
              </w:rPr>
            </w:pPr>
          </w:p>
          <w:p w14:paraId="7C472D76" w14:textId="2E5D8897" w:rsidR="008B09C4" w:rsidRDefault="008B09C4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Fund raising obtained approx. $10,000</w:t>
            </w:r>
          </w:p>
          <w:p w14:paraId="26974881" w14:textId="77777777" w:rsidR="008B09C4" w:rsidRDefault="008B09C4" w:rsidP="008D6E25">
            <w:pPr>
              <w:widowControl w:val="0"/>
              <w:rPr>
                <w:lang w:val="en-AU"/>
              </w:rPr>
            </w:pPr>
          </w:p>
          <w:p w14:paraId="6E408FBA" w14:textId="73297CA8" w:rsidR="008B09C4" w:rsidRDefault="008B09C4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Income now reduced as some members have left. We now have approx. 36-39 members. Finances will be tight this year.</w:t>
            </w:r>
          </w:p>
          <w:p w14:paraId="2EC6F254" w14:textId="77777777" w:rsidR="008B09C4" w:rsidRDefault="008B09C4" w:rsidP="008D6E25">
            <w:pPr>
              <w:widowControl w:val="0"/>
              <w:rPr>
                <w:lang w:val="en-AU"/>
              </w:rPr>
            </w:pPr>
          </w:p>
          <w:p w14:paraId="5E38BBE2" w14:textId="470DA356" w:rsidR="008B09C4" w:rsidRDefault="008B09C4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Sue has requested Bunnings dates for the year- not yet received. Discussion that members who help out with Bunnings could use the profits to help</w:t>
            </w:r>
            <w:r w:rsidR="00BD63B6">
              <w:rPr>
                <w:lang w:val="en-AU"/>
              </w:rPr>
              <w:t xml:space="preserve"> with their convention registration. No decision made re this.</w:t>
            </w:r>
          </w:p>
          <w:p w14:paraId="3C85BDC3" w14:textId="77777777" w:rsidR="00BD63B6" w:rsidRDefault="00BD63B6" w:rsidP="008D6E25">
            <w:pPr>
              <w:widowControl w:val="0"/>
              <w:rPr>
                <w:lang w:val="en-AU"/>
              </w:rPr>
            </w:pPr>
          </w:p>
          <w:p w14:paraId="7A13917F" w14:textId="521C612F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At the moment 3 members are behind in payments</w:t>
            </w:r>
          </w:p>
          <w:p w14:paraId="1B53B056" w14:textId="77777777" w:rsidR="00BD63B6" w:rsidRDefault="00BD63B6" w:rsidP="008D6E25">
            <w:pPr>
              <w:widowControl w:val="0"/>
              <w:rPr>
                <w:lang w:val="en-AU"/>
              </w:rPr>
            </w:pPr>
          </w:p>
          <w:p w14:paraId="509EAD03" w14:textId="0C6C97B7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that January fees continue to be held to cover uniforms in the future.</w:t>
            </w:r>
          </w:p>
          <w:p w14:paraId="32B36253" w14:textId="77777777" w:rsidR="00BD63B6" w:rsidRDefault="00BD63B6" w:rsidP="008D6E25">
            <w:pPr>
              <w:widowControl w:val="0"/>
              <w:rPr>
                <w:lang w:val="en-AU"/>
              </w:rPr>
            </w:pPr>
          </w:p>
          <w:p w14:paraId="0E22D334" w14:textId="22F0703B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Moved: Sue G</w:t>
            </w:r>
          </w:p>
          <w:p w14:paraId="28D0ED78" w14:textId="6752F75D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Accepted: Jane</w:t>
            </w:r>
          </w:p>
          <w:p w14:paraId="1DFCAF85" w14:textId="2C628D85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31E0" w14:textId="56181AD0" w:rsidR="00751B3E" w:rsidRDefault="00751B3E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BEC8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77140675" w14:textId="6DEE5821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BD87" w14:textId="1983B0D3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121F5F2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B18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103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18BB2" w14:textId="4084FA34" w:rsidR="00C654F8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  <w:p w14:paraId="67865C1E" w14:textId="77777777" w:rsidR="008D6E25" w:rsidRDefault="008D6E25" w:rsidP="008D6E25">
            <w:pPr>
              <w:widowControl w:val="0"/>
              <w:rPr>
                <w:lang w:val="en-AU"/>
              </w:rPr>
            </w:pPr>
          </w:p>
          <w:p w14:paraId="232C8A1C" w14:textId="77777777" w:rsidR="008D6E25" w:rsidRDefault="008D6E25" w:rsidP="008D6E25">
            <w:pPr>
              <w:widowControl w:val="0"/>
              <w:rPr>
                <w:lang w:val="en-AU"/>
              </w:rPr>
            </w:pPr>
          </w:p>
          <w:p w14:paraId="39A0E0FD" w14:textId="77777777" w:rsidR="008D6E25" w:rsidRDefault="008D6E25" w:rsidP="008D6E25">
            <w:pPr>
              <w:widowControl w:val="0"/>
              <w:rPr>
                <w:lang w:val="en-AU"/>
              </w:rPr>
            </w:pPr>
          </w:p>
          <w:p w14:paraId="28636480" w14:textId="75C9832A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1F6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61CDDF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2982808" w14:textId="77777777" w:rsidR="0018729E" w:rsidRDefault="0018729E" w:rsidP="009A1741">
            <w:pPr>
              <w:widowControl w:val="0"/>
              <w:rPr>
                <w:lang w:val="en-AU"/>
              </w:rPr>
            </w:pPr>
          </w:p>
          <w:p w14:paraId="37D9BB7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08133814" w14:textId="4EB9C7C9" w:rsidR="00D6159D" w:rsidRDefault="00D6159D" w:rsidP="005115BE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7EB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F6E2C5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287F79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45B05DE" w14:textId="483248A7" w:rsidR="00D6159D" w:rsidRDefault="00D6159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D3E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DB061D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2FD151B" w14:textId="4C1A1851" w:rsidR="00D6159D" w:rsidRDefault="00D6159D" w:rsidP="005115BE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57509F0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842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D6D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42FD" w14:textId="11B6A9E0" w:rsidR="00C654F8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31AE941A" w14:textId="571C1C8C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Francis has the 10year pin for Cheryl for end of February</w:t>
            </w:r>
          </w:p>
          <w:p w14:paraId="08C9A09F" w14:textId="77777777" w:rsidR="00BD63B6" w:rsidRDefault="00BD63B6" w:rsidP="008D6E25">
            <w:pPr>
              <w:widowControl w:val="0"/>
              <w:rPr>
                <w:lang w:val="en-AU"/>
              </w:rPr>
            </w:pPr>
          </w:p>
          <w:p w14:paraId="04F05F8B" w14:textId="20942BFF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Alison has the BBQ equipment and </w:t>
            </w:r>
            <w:proofErr w:type="gramStart"/>
            <w:r>
              <w:rPr>
                <w:lang w:val="en-AU"/>
              </w:rPr>
              <w:t>this needs</w:t>
            </w:r>
            <w:proofErr w:type="gramEnd"/>
            <w:r>
              <w:rPr>
                <w:lang w:val="en-AU"/>
              </w:rPr>
              <w:t xml:space="preserve"> picking up</w:t>
            </w:r>
          </w:p>
          <w:p w14:paraId="6E8AEAC9" w14:textId="77777777" w:rsidR="00BD63B6" w:rsidRDefault="00BD63B6" w:rsidP="008D6E25">
            <w:pPr>
              <w:widowControl w:val="0"/>
              <w:rPr>
                <w:lang w:val="en-AU"/>
              </w:rPr>
            </w:pPr>
          </w:p>
          <w:p w14:paraId="4D41FB14" w14:textId="6F2AE444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SAI fees discussed and Francis to try to put as many together in the month as possible.</w:t>
            </w:r>
          </w:p>
          <w:p w14:paraId="6E6D3BB0" w14:textId="77777777" w:rsidR="00BD63B6" w:rsidRDefault="00BD63B6" w:rsidP="008D6E25">
            <w:pPr>
              <w:widowControl w:val="0"/>
              <w:rPr>
                <w:lang w:val="en-AU"/>
              </w:rPr>
            </w:pPr>
          </w:p>
          <w:p w14:paraId="2A9CB050" w14:textId="5D8A217D" w:rsidR="00BD63B6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still in touch with Naevi</w:t>
            </w:r>
          </w:p>
          <w:p w14:paraId="591EBBB4" w14:textId="77777777" w:rsidR="008D6E25" w:rsidRDefault="008D6E25" w:rsidP="008D6E25">
            <w:pPr>
              <w:widowControl w:val="0"/>
              <w:rPr>
                <w:lang w:val="en-AU"/>
              </w:rPr>
            </w:pPr>
          </w:p>
          <w:p w14:paraId="6AD47D0E" w14:textId="2023B99D" w:rsidR="008D6E25" w:rsidRPr="00873C8F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78B2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F335CF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A80A748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899DAB1" w14:textId="77777777" w:rsidR="00873C8F" w:rsidRDefault="00873C8F" w:rsidP="009A1741">
            <w:pPr>
              <w:widowControl w:val="0"/>
              <w:rPr>
                <w:lang w:val="en-AU"/>
              </w:rPr>
            </w:pPr>
          </w:p>
          <w:p w14:paraId="6DEDBD2F" w14:textId="720C7B5D" w:rsidR="007526D4" w:rsidRDefault="00BD63B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Pick up equipment</w:t>
            </w:r>
          </w:p>
          <w:p w14:paraId="425C17BB" w14:textId="77777777" w:rsidR="00FC5325" w:rsidRDefault="00FC5325" w:rsidP="009A1741">
            <w:pPr>
              <w:widowControl w:val="0"/>
              <w:rPr>
                <w:lang w:val="en-AU"/>
              </w:rPr>
            </w:pPr>
          </w:p>
          <w:p w14:paraId="2FF9332F" w14:textId="6C234B0B" w:rsidR="00FC5325" w:rsidRDefault="00FC5325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68E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23603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33029A6" w14:textId="77777777" w:rsidR="00873C8F" w:rsidRDefault="00873C8F" w:rsidP="009A1741">
            <w:pPr>
              <w:widowControl w:val="0"/>
              <w:jc w:val="both"/>
              <w:rPr>
                <w:lang w:val="en-AU"/>
              </w:rPr>
            </w:pPr>
          </w:p>
          <w:p w14:paraId="687AD479" w14:textId="77777777" w:rsidR="00873C8F" w:rsidRDefault="00873C8F" w:rsidP="009A1741">
            <w:pPr>
              <w:widowControl w:val="0"/>
              <w:jc w:val="both"/>
              <w:rPr>
                <w:lang w:val="en-AU"/>
              </w:rPr>
            </w:pPr>
          </w:p>
          <w:p w14:paraId="487B05B7" w14:textId="3BB5161B" w:rsidR="007526D4" w:rsidRDefault="00BD63B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</w:t>
            </w:r>
          </w:p>
          <w:p w14:paraId="6B747ECB" w14:textId="77777777" w:rsidR="00FC5325" w:rsidRDefault="00FC5325" w:rsidP="009A1741">
            <w:pPr>
              <w:widowControl w:val="0"/>
              <w:jc w:val="both"/>
              <w:rPr>
                <w:lang w:val="en-AU"/>
              </w:rPr>
            </w:pPr>
          </w:p>
          <w:p w14:paraId="171EC6DB" w14:textId="2102CE46" w:rsidR="00FC5325" w:rsidRDefault="00FC532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4E8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F40EEE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95227D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7A1F84B" w14:textId="77777777" w:rsidR="00EB7A6D" w:rsidRDefault="00EB7A6D" w:rsidP="009A1741">
            <w:pPr>
              <w:widowControl w:val="0"/>
              <w:jc w:val="both"/>
              <w:rPr>
                <w:lang w:val="en-AU"/>
              </w:rPr>
            </w:pPr>
          </w:p>
          <w:p w14:paraId="12BF7DFA" w14:textId="32D311B1" w:rsidR="00EB7A6D" w:rsidRDefault="00EB7A6D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42410A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 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433D" w14:textId="7EF3DE71" w:rsidR="00C654F8" w:rsidRDefault="00BD63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Position vacant at the moment due to </w:t>
            </w:r>
            <w:r w:rsidR="00215EAF">
              <w:rPr>
                <w:lang w:val="en-AU"/>
              </w:rPr>
              <w:t>resignation of Candace.</w:t>
            </w:r>
          </w:p>
          <w:p w14:paraId="5E1BF397" w14:textId="77777777" w:rsidR="00215EAF" w:rsidRDefault="00215EAF" w:rsidP="008D6E25">
            <w:pPr>
              <w:widowControl w:val="0"/>
              <w:rPr>
                <w:lang w:val="en-AU"/>
              </w:rPr>
            </w:pPr>
          </w:p>
          <w:p w14:paraId="41AA2688" w14:textId="62BE0CFF" w:rsidR="00215EAF" w:rsidRDefault="00215EAF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reports that Katie has volunteered to help with Instagram and Facebook. Many thanks Katie.</w:t>
            </w:r>
          </w:p>
          <w:p w14:paraId="10E0FFEC" w14:textId="77777777" w:rsidR="00215EAF" w:rsidRDefault="00215EAF" w:rsidP="008D6E25">
            <w:pPr>
              <w:widowControl w:val="0"/>
              <w:rPr>
                <w:lang w:val="en-AU"/>
              </w:rPr>
            </w:pPr>
          </w:p>
          <w:p w14:paraId="3D3E3ECE" w14:textId="0D65ED1B" w:rsidR="00215EAF" w:rsidRDefault="00215EAF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reports that she is happy to help co-ordinate newspapers etc until the AGM in April.</w:t>
            </w:r>
          </w:p>
          <w:p w14:paraId="05B22CBF" w14:textId="77777777" w:rsidR="00215EAF" w:rsidRDefault="00215EAF" w:rsidP="008D6E25">
            <w:pPr>
              <w:widowControl w:val="0"/>
              <w:rPr>
                <w:lang w:val="en-AU"/>
              </w:rPr>
            </w:pPr>
          </w:p>
          <w:p w14:paraId="71AF121C" w14:textId="5468A8C9" w:rsidR="00215EAF" w:rsidRDefault="00215EAF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discussed moving the CKC banner to outside Coles at Schofields and attach with padlocks</w:t>
            </w:r>
          </w:p>
          <w:p w14:paraId="5F7741E8" w14:textId="77777777" w:rsidR="00215EAF" w:rsidRDefault="00215EAF" w:rsidP="008D6E25">
            <w:pPr>
              <w:widowControl w:val="0"/>
              <w:rPr>
                <w:lang w:val="en-AU"/>
              </w:rPr>
            </w:pPr>
          </w:p>
          <w:p w14:paraId="0E25A6C5" w14:textId="3D8DC71C" w:rsidR="00215EAF" w:rsidRDefault="00215EAF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Sandwich board/ sign to be made including QR code</w:t>
            </w:r>
          </w:p>
          <w:p w14:paraId="54A2CE8C" w14:textId="77777777" w:rsidR="008D6E25" w:rsidRDefault="008D6E25" w:rsidP="008D6E25">
            <w:pPr>
              <w:widowControl w:val="0"/>
              <w:rPr>
                <w:lang w:val="en-AU"/>
              </w:rPr>
            </w:pPr>
          </w:p>
          <w:p w14:paraId="57FDD6B8" w14:textId="77777777" w:rsidR="008D6E25" w:rsidRDefault="008D6E25" w:rsidP="008D6E25">
            <w:pPr>
              <w:widowControl w:val="0"/>
              <w:rPr>
                <w:lang w:val="en-AU"/>
              </w:rPr>
            </w:pPr>
          </w:p>
          <w:p w14:paraId="10B86174" w14:textId="77777777" w:rsidR="008D6E25" w:rsidRDefault="008D6E25" w:rsidP="008D6E25">
            <w:pPr>
              <w:widowControl w:val="0"/>
              <w:rPr>
                <w:lang w:val="en-AU"/>
              </w:rPr>
            </w:pPr>
          </w:p>
          <w:p w14:paraId="2F7F2AAD" w14:textId="052C7886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E64757B" w14:textId="3B65073E" w:rsidR="00FC5325" w:rsidRDefault="00FC5325" w:rsidP="007526D4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3AB5553" w14:textId="77777777" w:rsidR="00FC5325" w:rsidRDefault="00FC5325" w:rsidP="00BA177F">
            <w:pPr>
              <w:widowControl w:val="0"/>
              <w:jc w:val="both"/>
              <w:rPr>
                <w:lang w:val="en-AU"/>
              </w:rPr>
            </w:pPr>
          </w:p>
          <w:p w14:paraId="2EF4FEA5" w14:textId="77777777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</w:p>
          <w:p w14:paraId="49205AE0" w14:textId="77777777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</w:p>
          <w:p w14:paraId="50EC0151" w14:textId="77777777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</w:p>
          <w:p w14:paraId="2ED6A7F6" w14:textId="77777777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</w:p>
          <w:p w14:paraId="34453265" w14:textId="77777777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</w:p>
          <w:p w14:paraId="08E98CFB" w14:textId="77777777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</w:p>
          <w:p w14:paraId="534A699A" w14:textId="77777777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</w:p>
          <w:p w14:paraId="78CA8C85" w14:textId="77777777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</w:p>
          <w:p w14:paraId="2AAD2612" w14:textId="201C42B1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???</w:t>
            </w:r>
          </w:p>
          <w:p w14:paraId="6F4DAFA0" w14:textId="77777777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</w:p>
          <w:p w14:paraId="36942026" w14:textId="0305E87B" w:rsidR="00215EAF" w:rsidRDefault="00215EAF" w:rsidP="00BA17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CC05D52" w14:textId="77777777" w:rsidR="00C628C4" w:rsidRDefault="00C628C4" w:rsidP="009A1741">
            <w:pPr>
              <w:widowControl w:val="0"/>
              <w:jc w:val="both"/>
              <w:rPr>
                <w:lang w:val="en-AU"/>
              </w:rPr>
            </w:pPr>
          </w:p>
          <w:p w14:paraId="5CD8C180" w14:textId="77777777" w:rsidR="00C628C4" w:rsidRDefault="00C628C4" w:rsidP="009A1741">
            <w:pPr>
              <w:widowControl w:val="0"/>
              <w:jc w:val="both"/>
              <w:rPr>
                <w:lang w:val="en-AU"/>
              </w:rPr>
            </w:pPr>
          </w:p>
          <w:p w14:paraId="657999AD" w14:textId="77777777" w:rsidR="00F636C3" w:rsidRDefault="00F636C3" w:rsidP="009A1741">
            <w:pPr>
              <w:widowControl w:val="0"/>
              <w:jc w:val="both"/>
              <w:rPr>
                <w:lang w:val="en-AU"/>
              </w:rPr>
            </w:pPr>
          </w:p>
          <w:p w14:paraId="53909ACA" w14:textId="77777777" w:rsidR="00215EAF" w:rsidRDefault="00215EAF" w:rsidP="009A1741">
            <w:pPr>
              <w:widowControl w:val="0"/>
              <w:jc w:val="both"/>
              <w:rPr>
                <w:lang w:val="en-AU"/>
              </w:rPr>
            </w:pPr>
          </w:p>
          <w:p w14:paraId="25779F2A" w14:textId="77777777" w:rsidR="00215EAF" w:rsidRDefault="00215EAF" w:rsidP="009A1741">
            <w:pPr>
              <w:widowControl w:val="0"/>
              <w:jc w:val="both"/>
              <w:rPr>
                <w:lang w:val="en-AU"/>
              </w:rPr>
            </w:pPr>
          </w:p>
          <w:p w14:paraId="21F7B99B" w14:textId="77777777" w:rsidR="00215EAF" w:rsidRDefault="00215EAF" w:rsidP="009A1741">
            <w:pPr>
              <w:widowControl w:val="0"/>
              <w:jc w:val="both"/>
              <w:rPr>
                <w:lang w:val="en-AU"/>
              </w:rPr>
            </w:pPr>
          </w:p>
          <w:p w14:paraId="640DB895" w14:textId="77777777" w:rsidR="00215EAF" w:rsidRDefault="00215EAF" w:rsidP="009A1741">
            <w:pPr>
              <w:widowControl w:val="0"/>
              <w:jc w:val="both"/>
              <w:rPr>
                <w:lang w:val="en-AU"/>
              </w:rPr>
            </w:pPr>
          </w:p>
          <w:p w14:paraId="2CB9CDEA" w14:textId="77777777" w:rsidR="00215EAF" w:rsidRDefault="00215EAF" w:rsidP="009A1741">
            <w:pPr>
              <w:widowControl w:val="0"/>
              <w:jc w:val="both"/>
              <w:rPr>
                <w:lang w:val="en-AU"/>
              </w:rPr>
            </w:pPr>
          </w:p>
          <w:p w14:paraId="544A5BFD" w14:textId="77777777" w:rsidR="00215EAF" w:rsidRDefault="00215EAF" w:rsidP="009A1741">
            <w:pPr>
              <w:widowControl w:val="0"/>
              <w:jc w:val="both"/>
              <w:rPr>
                <w:lang w:val="en-AU"/>
              </w:rPr>
            </w:pPr>
          </w:p>
          <w:p w14:paraId="7E3F5FDE" w14:textId="77777777" w:rsidR="00215EAF" w:rsidRDefault="00215EAF" w:rsidP="009A1741">
            <w:pPr>
              <w:widowControl w:val="0"/>
              <w:jc w:val="both"/>
              <w:rPr>
                <w:lang w:val="en-AU"/>
              </w:rPr>
            </w:pPr>
          </w:p>
          <w:p w14:paraId="213E1BDC" w14:textId="77777777" w:rsidR="00215EAF" w:rsidRDefault="00215EAF" w:rsidP="009A1741">
            <w:pPr>
              <w:widowControl w:val="0"/>
              <w:jc w:val="both"/>
              <w:rPr>
                <w:lang w:val="en-AU"/>
              </w:rPr>
            </w:pPr>
          </w:p>
          <w:p w14:paraId="6BA2159D" w14:textId="3F712FB7" w:rsidR="00215EAF" w:rsidRDefault="00215EA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9A1741" w14:paraId="499498B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0D5F2" w14:textId="7D4ACA35" w:rsidR="00C654F8" w:rsidRDefault="00215EAF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5BB091EF" w14:textId="7E58EED1" w:rsidR="00215EAF" w:rsidRDefault="00215EAF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Parramatta council has requested that we sing on stage for extra time on Australia Day. Discussed that as our Australia Day songs are not able to be included i</w:t>
            </w:r>
            <w:r w:rsidR="00A44768">
              <w:rPr>
                <w:lang w:val="en-AU"/>
              </w:rPr>
              <w:t>t</w:t>
            </w:r>
            <w:r>
              <w:rPr>
                <w:lang w:val="en-AU"/>
              </w:rPr>
              <w:t xml:space="preserve"> would be difficult for the chorus</w:t>
            </w:r>
            <w:r w:rsidR="00A44768">
              <w:rPr>
                <w:lang w:val="en-AU"/>
              </w:rPr>
              <w:t xml:space="preserve">. Discussed that </w:t>
            </w:r>
            <w:proofErr w:type="spellStart"/>
            <w:r w:rsidR="00A44768">
              <w:rPr>
                <w:lang w:val="en-AU"/>
              </w:rPr>
              <w:t>Allouette</w:t>
            </w:r>
            <w:proofErr w:type="spellEnd"/>
            <w:r w:rsidR="00A44768">
              <w:rPr>
                <w:lang w:val="en-AU"/>
              </w:rPr>
              <w:t xml:space="preserve"> may like to sing as well. Suggested cost for extra singing to be $600.</w:t>
            </w:r>
          </w:p>
          <w:p w14:paraId="387ADC96" w14:textId="3E26CBE2" w:rsidR="00A44768" w:rsidRDefault="00A44768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 to be the contact person for the day as Jane is unavailable.</w:t>
            </w:r>
          </w:p>
          <w:p w14:paraId="4103ADF3" w14:textId="4A4CA051" w:rsidR="008D6E25" w:rsidRPr="00F36CC3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5007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75659C6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6B78A7BE" w14:textId="77777777" w:rsidR="009A1741" w:rsidRDefault="009A1741" w:rsidP="00BA177F">
            <w:pPr>
              <w:widowControl w:val="0"/>
              <w:rPr>
                <w:lang w:val="en-AU"/>
              </w:rPr>
            </w:pPr>
          </w:p>
          <w:p w14:paraId="6D1FD1D5" w14:textId="77777777" w:rsidR="00C93952" w:rsidRDefault="00C93952" w:rsidP="00BA177F">
            <w:pPr>
              <w:widowControl w:val="0"/>
              <w:rPr>
                <w:lang w:val="en-AU"/>
              </w:rPr>
            </w:pPr>
          </w:p>
          <w:p w14:paraId="4535158C" w14:textId="0F824873" w:rsidR="00A44768" w:rsidRDefault="00A44768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with quartet re their availability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B4F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EAD90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87DFAAD" w14:textId="77777777" w:rsidR="009A1741" w:rsidRDefault="009A1741" w:rsidP="008D6E25">
            <w:pPr>
              <w:widowControl w:val="0"/>
              <w:jc w:val="both"/>
              <w:rPr>
                <w:lang w:val="en-AU"/>
              </w:rPr>
            </w:pPr>
          </w:p>
          <w:p w14:paraId="208886A2" w14:textId="0C1ED9C0" w:rsidR="00A44768" w:rsidRDefault="00A44768" w:rsidP="008D6E25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Vicky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DBD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90321A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A635F17" w14:textId="7777777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</w:p>
          <w:p w14:paraId="3AB6B04E" w14:textId="7777777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</w:p>
          <w:p w14:paraId="5D05AE1E" w14:textId="36E5C20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30A1C879" w14:textId="6ED74623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C93952" w14:paraId="6240A87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A0" w14:textId="3459A0FF" w:rsidR="00C93952" w:rsidRDefault="00C9395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EA90" w14:textId="64991D8E" w:rsidR="00C93952" w:rsidRDefault="00C9395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Fund Raising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DBB5" w14:textId="0ABF7EA3" w:rsidR="00C72086" w:rsidRDefault="00A44768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suggested using Bingo for Friends of CKC website. Need to look up not for profit guidelines</w:t>
            </w:r>
          </w:p>
          <w:p w14:paraId="6FCD7A7D" w14:textId="2715EF6A" w:rsidR="008D6E25" w:rsidRDefault="008D6E25" w:rsidP="008D6E2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9389" w14:textId="191BCF59" w:rsidR="00C93952" w:rsidRDefault="00A4476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guidelines for not for profit</w:t>
            </w:r>
          </w:p>
          <w:p w14:paraId="38E107FE" w14:textId="29B3DDCF" w:rsidR="00C72086" w:rsidRDefault="00C7208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1099" w14:textId="6D57C9B5" w:rsidR="00C93952" w:rsidRDefault="00A4476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23E48336" w14:textId="77777777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  <w:p w14:paraId="2BFC7B68" w14:textId="7451105C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61C93" w14:textId="4AF64C88" w:rsidR="00C93952" w:rsidRDefault="00A4476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10172059" w14:textId="64ED822B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E9D988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26AE0258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8BB08" w14:textId="77777777" w:rsidR="00C654F8" w:rsidRDefault="00C654F8" w:rsidP="009A1741">
            <w:pPr>
              <w:widowControl w:val="0"/>
              <w:rPr>
                <w:lang w:val="en-AU"/>
              </w:rPr>
            </w:pPr>
          </w:p>
          <w:p w14:paraId="0F117094" w14:textId="3FF9D89D" w:rsidR="00F636C3" w:rsidRDefault="00F636C3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C72F2E" w14:paraId="4E17388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84E80" w14:textId="52234EC5" w:rsidR="00C72F2E" w:rsidRPr="00C72F2E" w:rsidRDefault="00C72F2E" w:rsidP="009A1741">
            <w:pPr>
              <w:widowControl w:val="0"/>
              <w:jc w:val="both"/>
              <w:rPr>
                <w:lang w:val="en-AU"/>
              </w:rPr>
            </w:pPr>
            <w:r w:rsidRPr="00C72F2E">
              <w:rPr>
                <w:lang w:val="en-AU"/>
              </w:rPr>
              <w:t>7.1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8DAE" w14:textId="277F74E4" w:rsidR="00C72F2E" w:rsidRDefault="00A4476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 drive</w:t>
            </w:r>
          </w:p>
          <w:p w14:paraId="0EF9381B" w14:textId="77777777" w:rsidR="008D6E25" w:rsidRDefault="008D6E25" w:rsidP="009A1741">
            <w:pPr>
              <w:widowControl w:val="0"/>
              <w:jc w:val="both"/>
              <w:rPr>
                <w:lang w:val="en-AU"/>
              </w:rPr>
            </w:pPr>
          </w:p>
          <w:p w14:paraId="57985652" w14:textId="06A7A96E" w:rsidR="008D6E25" w:rsidRPr="00C72F2E" w:rsidRDefault="008D6E2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6F1E" w14:textId="4809E19E" w:rsidR="00087328" w:rsidRDefault="00A44768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Ideas discussed- this would </w:t>
            </w:r>
            <w:r w:rsidR="005B0B6B">
              <w:rPr>
                <w:lang w:val="en-AU"/>
              </w:rPr>
              <w:t>need</w:t>
            </w:r>
            <w:r>
              <w:rPr>
                <w:lang w:val="en-AU"/>
              </w:rPr>
              <w:t xml:space="preserve"> to be post-convention. Other chorus ideas include open nights, advertising for those who already sing.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97E2" w14:textId="77777777" w:rsidR="00C72F2E" w:rsidRDefault="00C72F2E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A859B" w14:textId="77777777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4503E" w14:textId="77777777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C72F2E" w14:paraId="587ADF4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ED718" w14:textId="54F79B2A" w:rsidR="00C72F2E" w:rsidRPr="00C72F2E" w:rsidRDefault="00C72F2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CA60" w14:textId="1681B86A" w:rsidR="008D6E25" w:rsidRDefault="00A4476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Valentines Day</w:t>
            </w:r>
          </w:p>
          <w:p w14:paraId="29DFBA53" w14:textId="77777777" w:rsidR="008D6E25" w:rsidRDefault="008D6E25" w:rsidP="009A1741">
            <w:pPr>
              <w:widowControl w:val="0"/>
              <w:jc w:val="both"/>
              <w:rPr>
                <w:lang w:val="en-AU"/>
              </w:rPr>
            </w:pPr>
          </w:p>
          <w:p w14:paraId="32DEB280" w14:textId="691B9376" w:rsidR="008D6E25" w:rsidRPr="00C72F2E" w:rsidRDefault="008D6E2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298DE" w14:textId="3A270B7C" w:rsidR="00087328" w:rsidRDefault="00A44768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Pippa discussed having heart shaped pieces of paper and writing something positive about a </w:t>
            </w:r>
            <w:r w:rsidR="005B0B6B">
              <w:rPr>
                <w:lang w:val="en-AU"/>
              </w:rPr>
              <w:t>chorus member.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F313F" w14:textId="6599AE9C" w:rsidR="00C72F2E" w:rsidRDefault="00C72F2E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12B5B" w14:textId="268C2C72" w:rsidR="00C72F2E" w:rsidRDefault="00A4476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Pippa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2A5C" w14:textId="5A2E7775" w:rsidR="00C72F2E" w:rsidRDefault="00A4476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14</w:t>
            </w:r>
            <w:r w:rsidRPr="00A44768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</w:t>
            </w:r>
            <w:r w:rsidR="005B0B6B">
              <w:rPr>
                <w:lang w:val="en-AU"/>
              </w:rPr>
              <w:t>Feb</w:t>
            </w:r>
            <w:r>
              <w:rPr>
                <w:lang w:val="en-AU"/>
              </w:rPr>
              <w:t>ruary</w:t>
            </w:r>
          </w:p>
        </w:tc>
      </w:tr>
      <w:tr w:rsidR="00C72F2E" w14:paraId="7F78DEF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BC69F" w14:textId="048A40C9" w:rsidR="00C72F2E" w:rsidRPr="00087328" w:rsidRDefault="00087328" w:rsidP="009A1741">
            <w:pPr>
              <w:widowControl w:val="0"/>
              <w:jc w:val="both"/>
              <w:rPr>
                <w:lang w:val="en-AU"/>
              </w:rPr>
            </w:pPr>
            <w:r w:rsidRPr="00087328">
              <w:rPr>
                <w:lang w:val="en-AU"/>
              </w:rPr>
              <w:t>7.3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C6C23" w14:textId="268B837B" w:rsidR="008D6E25" w:rsidRDefault="005E6B8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Chorus etiquette</w:t>
            </w:r>
          </w:p>
          <w:p w14:paraId="1D926642" w14:textId="77777777" w:rsidR="008D6E25" w:rsidRDefault="008D6E25" w:rsidP="009A1741">
            <w:pPr>
              <w:widowControl w:val="0"/>
              <w:jc w:val="both"/>
              <w:rPr>
                <w:lang w:val="en-AU"/>
              </w:rPr>
            </w:pPr>
          </w:p>
          <w:p w14:paraId="480FC603" w14:textId="61F5000A" w:rsidR="008D6E25" w:rsidRPr="00087328" w:rsidRDefault="008D6E2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BC8A3" w14:textId="77777777" w:rsidR="005E6B8A" w:rsidRDefault="005E6B8A" w:rsidP="005E6B8A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Positive attitude towards all things chorus when talking with other members as we head towards convention</w:t>
            </w:r>
          </w:p>
          <w:p w14:paraId="202C2B7F" w14:textId="05840B38" w:rsidR="00087328" w:rsidRDefault="005E6B8A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“Glass half full”.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981E" w14:textId="77777777" w:rsidR="00C72F2E" w:rsidRDefault="00C72F2E" w:rsidP="009A1741">
            <w:pPr>
              <w:widowControl w:val="0"/>
              <w:rPr>
                <w:lang w:val="en-AU"/>
              </w:rPr>
            </w:pPr>
          </w:p>
          <w:p w14:paraId="1338191F" w14:textId="77777777" w:rsidR="00087328" w:rsidRDefault="00087328" w:rsidP="009A1741">
            <w:pPr>
              <w:widowControl w:val="0"/>
              <w:rPr>
                <w:lang w:val="en-AU"/>
              </w:rPr>
            </w:pPr>
          </w:p>
          <w:p w14:paraId="598D68C6" w14:textId="7641C53F" w:rsidR="00087328" w:rsidRDefault="00087328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60FF6" w14:textId="77777777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</w:p>
          <w:p w14:paraId="59C3FDAF" w14:textId="77777777" w:rsidR="00087328" w:rsidRDefault="00087328" w:rsidP="009A1741">
            <w:pPr>
              <w:widowControl w:val="0"/>
              <w:jc w:val="both"/>
              <w:rPr>
                <w:lang w:val="en-AU"/>
              </w:rPr>
            </w:pPr>
          </w:p>
          <w:p w14:paraId="20F95244" w14:textId="2A205D62" w:rsidR="00087328" w:rsidRDefault="00087328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C87B" w14:textId="77777777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3C6136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6E2B58A0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Meeting closed: </w:t>
            </w:r>
          </w:p>
          <w:p w14:paraId="4184411D" w14:textId="0F68FA2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65409EE1" w:rsidR="009A1741" w:rsidRDefault="005E6B8A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10.30pm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3DAC" w14:textId="4753EE5A" w:rsidR="009A1741" w:rsidRPr="004569C5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 xml:space="preserve">Next meeting Friday </w:t>
            </w:r>
            <w:r w:rsidR="005E6B8A">
              <w:rPr>
                <w:b/>
                <w:bCs/>
                <w:lang w:val="en-AU"/>
              </w:rPr>
              <w:t>9</w:t>
            </w:r>
            <w:r w:rsidR="005E6B8A" w:rsidRPr="005E6B8A">
              <w:rPr>
                <w:b/>
                <w:bCs/>
                <w:vertAlign w:val="superscript"/>
                <w:lang w:val="en-AU"/>
              </w:rPr>
              <w:t>th</w:t>
            </w:r>
            <w:r w:rsidR="005E6B8A">
              <w:rPr>
                <w:b/>
                <w:bCs/>
                <w:lang w:val="en-AU"/>
              </w:rPr>
              <w:t xml:space="preserve"> February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BACA" w14:textId="704E5CE9" w:rsidR="009A1741" w:rsidRDefault="009A1741" w:rsidP="009A1741">
            <w:pPr>
              <w:widowControl w:val="0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>Venue:</w:t>
            </w:r>
            <w:r>
              <w:rPr>
                <w:b/>
                <w:bCs/>
                <w:lang w:val="en-AU"/>
              </w:rPr>
              <w:t xml:space="preserve"> </w:t>
            </w:r>
            <w:r w:rsidR="00F636C3">
              <w:rPr>
                <w:b/>
                <w:bCs/>
                <w:lang w:val="en-AU"/>
              </w:rPr>
              <w:t>Sue Gray</w:t>
            </w:r>
          </w:p>
          <w:p w14:paraId="7964EAF4" w14:textId="5D1E8F26" w:rsidR="00087328" w:rsidRDefault="00087328" w:rsidP="009A1741">
            <w:pPr>
              <w:widowControl w:val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Theme: </w:t>
            </w:r>
          </w:p>
          <w:p w14:paraId="72629FE9" w14:textId="77777777" w:rsidR="009A1741" w:rsidRPr="004569C5" w:rsidRDefault="009A1741" w:rsidP="009A1741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5861D3B9" w14:textId="77777777" w:rsidR="006E3C25" w:rsidRDefault="006E3C25"/>
    <w:sectPr w:rsidR="006E3C25" w:rsidSect="002F1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3DA1"/>
    <w:multiLevelType w:val="hybridMultilevel"/>
    <w:tmpl w:val="0F12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5E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8E054E9"/>
    <w:multiLevelType w:val="hybridMultilevel"/>
    <w:tmpl w:val="7E9E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7D8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FF44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464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87136"/>
    <w:multiLevelType w:val="hybridMultilevel"/>
    <w:tmpl w:val="5838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72591A75"/>
    <w:multiLevelType w:val="hybridMultilevel"/>
    <w:tmpl w:val="6E063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8726A"/>
    <w:multiLevelType w:val="hybridMultilevel"/>
    <w:tmpl w:val="4D9CA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B1653"/>
    <w:multiLevelType w:val="hybridMultilevel"/>
    <w:tmpl w:val="527CB47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6335749">
    <w:abstractNumId w:val="10"/>
  </w:num>
  <w:num w:numId="2" w16cid:durableId="1508209770">
    <w:abstractNumId w:val="8"/>
  </w:num>
  <w:num w:numId="3" w16cid:durableId="1528133146">
    <w:abstractNumId w:val="0"/>
  </w:num>
  <w:num w:numId="4" w16cid:durableId="268899475">
    <w:abstractNumId w:val="12"/>
  </w:num>
  <w:num w:numId="5" w16cid:durableId="890728008">
    <w:abstractNumId w:val="3"/>
  </w:num>
  <w:num w:numId="6" w16cid:durableId="1332101287">
    <w:abstractNumId w:val="6"/>
  </w:num>
  <w:num w:numId="7" w16cid:durableId="1302878881">
    <w:abstractNumId w:val="1"/>
  </w:num>
  <w:num w:numId="8" w16cid:durableId="1792166064">
    <w:abstractNumId w:val="9"/>
  </w:num>
  <w:num w:numId="9" w16cid:durableId="1552304817">
    <w:abstractNumId w:val="2"/>
  </w:num>
  <w:num w:numId="10" w16cid:durableId="498886393">
    <w:abstractNumId w:val="5"/>
  </w:num>
  <w:num w:numId="11" w16cid:durableId="1660184375">
    <w:abstractNumId w:val="7"/>
  </w:num>
  <w:num w:numId="12" w16cid:durableId="1329214512">
    <w:abstractNumId w:val="11"/>
  </w:num>
  <w:num w:numId="13" w16cid:durableId="519587608">
    <w:abstractNumId w:val="4"/>
  </w:num>
  <w:num w:numId="14" w16cid:durableId="1118184523">
    <w:abstractNumId w:val="14"/>
  </w:num>
  <w:num w:numId="15" w16cid:durableId="1103039017">
    <w:abstractNumId w:val="15"/>
  </w:num>
  <w:num w:numId="16" w16cid:durableId="8273989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25D15"/>
    <w:rsid w:val="000634F4"/>
    <w:rsid w:val="00085312"/>
    <w:rsid w:val="00087328"/>
    <w:rsid w:val="000C2911"/>
    <w:rsid w:val="000F015D"/>
    <w:rsid w:val="000F3F88"/>
    <w:rsid w:val="001316D3"/>
    <w:rsid w:val="0018729E"/>
    <w:rsid w:val="00195499"/>
    <w:rsid w:val="001C6817"/>
    <w:rsid w:val="001D2DBD"/>
    <w:rsid w:val="00215EAF"/>
    <w:rsid w:val="002D0F7C"/>
    <w:rsid w:val="002F1485"/>
    <w:rsid w:val="002F239C"/>
    <w:rsid w:val="0031696E"/>
    <w:rsid w:val="00320FD8"/>
    <w:rsid w:val="00344B5D"/>
    <w:rsid w:val="00353EFC"/>
    <w:rsid w:val="00361A3B"/>
    <w:rsid w:val="00383903"/>
    <w:rsid w:val="003E3BDD"/>
    <w:rsid w:val="00486DDB"/>
    <w:rsid w:val="004D323E"/>
    <w:rsid w:val="004D721C"/>
    <w:rsid w:val="00503216"/>
    <w:rsid w:val="00510EDF"/>
    <w:rsid w:val="005115BE"/>
    <w:rsid w:val="00587332"/>
    <w:rsid w:val="005B0B6B"/>
    <w:rsid w:val="005C2BE9"/>
    <w:rsid w:val="005E6B8A"/>
    <w:rsid w:val="0063115E"/>
    <w:rsid w:val="00651154"/>
    <w:rsid w:val="006A426B"/>
    <w:rsid w:val="006B34FB"/>
    <w:rsid w:val="006E3C25"/>
    <w:rsid w:val="0070307F"/>
    <w:rsid w:val="00712003"/>
    <w:rsid w:val="0073658C"/>
    <w:rsid w:val="00751B3E"/>
    <w:rsid w:val="007526D4"/>
    <w:rsid w:val="007A71EF"/>
    <w:rsid w:val="007E6C48"/>
    <w:rsid w:val="00804948"/>
    <w:rsid w:val="008062C6"/>
    <w:rsid w:val="00823391"/>
    <w:rsid w:val="00873C8F"/>
    <w:rsid w:val="008928C4"/>
    <w:rsid w:val="008B09C4"/>
    <w:rsid w:val="008D6E25"/>
    <w:rsid w:val="00926B71"/>
    <w:rsid w:val="00926D62"/>
    <w:rsid w:val="009A1741"/>
    <w:rsid w:val="009E1857"/>
    <w:rsid w:val="00A44768"/>
    <w:rsid w:val="00A44CF5"/>
    <w:rsid w:val="00A61D35"/>
    <w:rsid w:val="00A63B4C"/>
    <w:rsid w:val="00AB16F6"/>
    <w:rsid w:val="00AE2375"/>
    <w:rsid w:val="00AF2E20"/>
    <w:rsid w:val="00B34F1D"/>
    <w:rsid w:val="00BA177F"/>
    <w:rsid w:val="00BC647B"/>
    <w:rsid w:val="00BD63B6"/>
    <w:rsid w:val="00C129F2"/>
    <w:rsid w:val="00C17CBC"/>
    <w:rsid w:val="00C628C4"/>
    <w:rsid w:val="00C654F8"/>
    <w:rsid w:val="00C72086"/>
    <w:rsid w:val="00C72F2E"/>
    <w:rsid w:val="00C93952"/>
    <w:rsid w:val="00CA1817"/>
    <w:rsid w:val="00D01A5C"/>
    <w:rsid w:val="00D6159D"/>
    <w:rsid w:val="00D86FC6"/>
    <w:rsid w:val="00D90550"/>
    <w:rsid w:val="00D97839"/>
    <w:rsid w:val="00DA7D14"/>
    <w:rsid w:val="00DE6FC0"/>
    <w:rsid w:val="00E253EC"/>
    <w:rsid w:val="00E56CB3"/>
    <w:rsid w:val="00EA69DD"/>
    <w:rsid w:val="00EB7A6D"/>
    <w:rsid w:val="00F25757"/>
    <w:rsid w:val="00F36CC3"/>
    <w:rsid w:val="00F636C3"/>
    <w:rsid w:val="00F9679C"/>
    <w:rsid w:val="00FC5325"/>
    <w:rsid w:val="00FC5A6B"/>
    <w:rsid w:val="00FD71FE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7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Anne Harris</cp:lastModifiedBy>
  <cp:revision>14</cp:revision>
  <cp:lastPrinted>2023-10-09T00:25:00Z</cp:lastPrinted>
  <dcterms:created xsi:type="dcterms:W3CDTF">2023-06-10T09:58:00Z</dcterms:created>
  <dcterms:modified xsi:type="dcterms:W3CDTF">2024-01-15T04:27:00Z</dcterms:modified>
</cp:coreProperties>
</file>